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9AF13" w14:textId="6839209C" w:rsidR="00811108" w:rsidRDefault="00811108">
      <w:pPr>
        <w:spacing w:before="440"/>
        <w:jc w:val="center"/>
        <w:rPr>
          <w:b/>
          <w:color w:val="297CF6"/>
          <w:sz w:val="22"/>
        </w:rPr>
      </w:pPr>
      <w:r>
        <w:rPr>
          <w:b/>
          <w:noProof/>
          <w:color w:val="297CF6"/>
          <w:sz w:val="22"/>
        </w:rPr>
        <w:drawing>
          <wp:inline distT="0" distB="0" distL="0" distR="0" wp14:anchorId="72A4DD35" wp14:editId="0110FBFF">
            <wp:extent cx="2609850" cy="802970"/>
            <wp:effectExtent l="0" t="0" r="0" b="0"/>
            <wp:docPr id="1382582769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582769" name="Gráfico 1382582769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4237" cy="81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FE8D5" w14:textId="7990BFC4" w:rsidR="003E60DA" w:rsidRPr="00811108" w:rsidRDefault="00000000">
      <w:pPr>
        <w:spacing w:before="440"/>
        <w:jc w:val="center"/>
        <w:rPr>
          <w:lang w:val="es-CL"/>
        </w:rPr>
      </w:pPr>
      <w:r w:rsidRPr="00811108">
        <w:rPr>
          <w:b/>
          <w:color w:val="297CF6"/>
          <w:sz w:val="22"/>
          <w:lang w:val="es-CL"/>
        </w:rPr>
        <w:t>MANUAL DE ACTIVIDADES</w:t>
      </w:r>
    </w:p>
    <w:p w14:paraId="76B40F9D" w14:textId="77777777" w:rsidR="003E60DA" w:rsidRPr="00811108" w:rsidRDefault="00000000">
      <w:pPr>
        <w:pStyle w:val="Ttulo"/>
        <w:spacing w:after="100"/>
        <w:jc w:val="center"/>
        <w:rPr>
          <w:lang w:val="es-CL"/>
        </w:rPr>
      </w:pPr>
      <w:r w:rsidRPr="00811108">
        <w:rPr>
          <w:color w:val="172033"/>
          <w:lang w:val="es-CL"/>
        </w:rPr>
        <w:t>Tabla de Fuerzas con Poleas Superiores</w:t>
      </w:r>
    </w:p>
    <w:p w14:paraId="74C7EAE0" w14:textId="77777777" w:rsidR="003E60DA" w:rsidRPr="00811108" w:rsidRDefault="00000000">
      <w:pPr>
        <w:spacing w:after="280"/>
        <w:jc w:val="center"/>
        <w:rPr>
          <w:lang w:val="es-CL"/>
        </w:rPr>
      </w:pPr>
      <w:r w:rsidRPr="00811108">
        <w:rPr>
          <w:color w:val="5F6B7A"/>
          <w:sz w:val="24"/>
          <w:lang w:val="es-CL"/>
        </w:rPr>
        <w:t>Equilibrio, resultante y descomposición de vectores en el plano</w:t>
      </w:r>
    </w:p>
    <w:tbl>
      <w:tblPr>
        <w:tblW w:w="9360" w:type="dxa"/>
        <w:jc w:val="center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3E60DA" w:rsidRPr="00811108" w14:paraId="3178B927" w14:textId="77777777">
        <w:trPr>
          <w:jc w:val="center"/>
        </w:trPr>
        <w:tc>
          <w:tcPr>
            <w:tcW w:w="3120" w:type="dxa"/>
            <w:tcBorders>
              <w:top w:val="single" w:sz="4" w:space="0" w:color="DDE5EF"/>
              <w:left w:val="single" w:sz="4" w:space="0" w:color="DDE5EF"/>
              <w:bottom w:val="single" w:sz="4" w:space="0" w:color="DDE5EF"/>
              <w:right w:val="single" w:sz="4" w:space="0" w:color="DDE5EF"/>
            </w:tcBorders>
            <w:shd w:val="clear" w:color="auto" w:fill="F7F9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8A827F" w14:textId="77777777" w:rsidR="003E60DA" w:rsidRPr="00811108" w:rsidRDefault="00000000">
            <w:pPr>
              <w:jc w:val="center"/>
              <w:rPr>
                <w:lang w:val="es-CL"/>
              </w:rPr>
            </w:pPr>
            <w:r w:rsidRPr="00811108">
              <w:rPr>
                <w:b/>
                <w:color w:val="1556AE"/>
                <w:sz w:val="18"/>
                <w:lang w:val="es-CL"/>
              </w:rPr>
              <w:t>Nivel sugerido</w:t>
            </w:r>
            <w:r w:rsidRPr="00811108">
              <w:rPr>
                <w:b/>
                <w:color w:val="1556AE"/>
                <w:sz w:val="18"/>
                <w:lang w:val="es-CL"/>
              </w:rPr>
              <w:br/>
            </w:r>
            <w:r w:rsidRPr="00811108">
              <w:rPr>
                <w:sz w:val="18"/>
                <w:lang w:val="es-CL"/>
              </w:rPr>
              <w:t>Enseñanza media y nivel inicial superior</w:t>
            </w:r>
          </w:p>
        </w:tc>
        <w:tc>
          <w:tcPr>
            <w:tcW w:w="3120" w:type="dxa"/>
            <w:tcBorders>
              <w:top w:val="single" w:sz="4" w:space="0" w:color="DDE5EF"/>
              <w:left w:val="single" w:sz="4" w:space="0" w:color="DDE5EF"/>
              <w:bottom w:val="single" w:sz="4" w:space="0" w:color="DDE5EF"/>
              <w:right w:val="single" w:sz="4" w:space="0" w:color="DDE5EF"/>
            </w:tcBorders>
            <w:shd w:val="clear" w:color="auto" w:fill="F7F9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BD0400" w14:textId="77777777" w:rsidR="003E60DA" w:rsidRPr="00811108" w:rsidRDefault="00000000">
            <w:pPr>
              <w:jc w:val="center"/>
              <w:rPr>
                <w:lang w:val="es-CL"/>
              </w:rPr>
            </w:pPr>
            <w:r w:rsidRPr="00811108">
              <w:rPr>
                <w:b/>
                <w:color w:val="1556AE"/>
                <w:sz w:val="18"/>
                <w:lang w:val="es-CL"/>
              </w:rPr>
              <w:t>Duración estimada</w:t>
            </w:r>
            <w:r w:rsidRPr="00811108">
              <w:rPr>
                <w:b/>
                <w:color w:val="1556AE"/>
                <w:sz w:val="18"/>
                <w:lang w:val="es-CL"/>
              </w:rPr>
              <w:br/>
            </w:r>
            <w:r w:rsidRPr="00811108">
              <w:rPr>
                <w:sz w:val="18"/>
                <w:lang w:val="es-CL"/>
              </w:rPr>
              <w:t>5 actividades de 30 a 45 min</w:t>
            </w:r>
          </w:p>
        </w:tc>
        <w:tc>
          <w:tcPr>
            <w:tcW w:w="3120" w:type="dxa"/>
            <w:tcBorders>
              <w:top w:val="single" w:sz="4" w:space="0" w:color="DDE5EF"/>
              <w:left w:val="single" w:sz="4" w:space="0" w:color="DDE5EF"/>
              <w:bottom w:val="single" w:sz="4" w:space="0" w:color="DDE5EF"/>
              <w:right w:val="single" w:sz="4" w:space="0" w:color="DDE5EF"/>
            </w:tcBorders>
            <w:shd w:val="clear" w:color="auto" w:fill="F7F9F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4F40E1" w14:textId="77777777" w:rsidR="003E60DA" w:rsidRPr="00811108" w:rsidRDefault="00000000">
            <w:pPr>
              <w:jc w:val="center"/>
              <w:rPr>
                <w:lang w:val="es-CL"/>
              </w:rPr>
            </w:pPr>
            <w:r w:rsidRPr="00811108">
              <w:rPr>
                <w:b/>
                <w:color w:val="1556AE"/>
                <w:sz w:val="18"/>
                <w:lang w:val="es-CL"/>
              </w:rPr>
              <w:t>Modalidad</w:t>
            </w:r>
            <w:r w:rsidRPr="00811108">
              <w:rPr>
                <w:b/>
                <w:color w:val="1556AE"/>
                <w:sz w:val="18"/>
                <w:lang w:val="es-CL"/>
              </w:rPr>
              <w:br/>
            </w:r>
            <w:r w:rsidRPr="00811108">
              <w:rPr>
                <w:sz w:val="18"/>
                <w:lang w:val="es-CL"/>
              </w:rPr>
              <w:t>Trabajo en parejas o grupos de 3</w:t>
            </w:r>
          </w:p>
        </w:tc>
      </w:tr>
    </w:tbl>
    <w:p w14:paraId="7F63D698" w14:textId="77777777" w:rsidR="003E60DA" w:rsidRPr="00811108" w:rsidRDefault="00000000">
      <w:pPr>
        <w:pStyle w:val="Ttulo1"/>
        <w:rPr>
          <w:lang w:val="es-CL"/>
        </w:rPr>
      </w:pPr>
      <w:r w:rsidRPr="00811108">
        <w:rPr>
          <w:lang w:val="es-CL"/>
        </w:rPr>
        <w:t>Propósito del manual</w:t>
      </w:r>
    </w:p>
    <w:p w14:paraId="342C85B9" w14:textId="77777777" w:rsidR="003E60DA" w:rsidRPr="00811108" w:rsidRDefault="00000000">
      <w:pPr>
        <w:rPr>
          <w:lang w:val="es-CL"/>
        </w:rPr>
      </w:pPr>
      <w:r w:rsidRPr="00811108">
        <w:rPr>
          <w:lang w:val="es-CL"/>
        </w:rPr>
        <w:t>Esta guía permite utilizar la tabla de fuerzas para comprobar experimentalmente el equilibrio de fuerzas concurrentes, identificar una fuerza equilibrante y relacionar lo observado con el cálculo vectorial. Las actividades están diseñadas para que los estudiantes midan, registren, comparen y expliquen sus resultados.</w:t>
      </w:r>
    </w:p>
    <w:p w14:paraId="2B12D177" w14:textId="77777777" w:rsidR="003E60DA" w:rsidRDefault="00000000">
      <w:pPr>
        <w:pStyle w:val="Ttulo1"/>
      </w:pPr>
      <w:proofErr w:type="spellStart"/>
      <w:r>
        <w:t>Componentes</w:t>
      </w:r>
      <w:proofErr w:type="spellEnd"/>
      <w:r>
        <w:t xml:space="preserve"> y </w:t>
      </w:r>
      <w:proofErr w:type="spellStart"/>
      <w:r>
        <w:t>preparación</w:t>
      </w:r>
      <w:proofErr w:type="spellEnd"/>
    </w:p>
    <w:p w14:paraId="0BFA921C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Mesa circular con escala angular, tres patas desmontables y soporte central.</w:t>
      </w:r>
    </w:p>
    <w:p w14:paraId="26C3E16A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 xml:space="preserve">Tres poleas ajustables con abrazaderas, tres cordeles y </w:t>
      </w:r>
      <w:proofErr w:type="spellStart"/>
      <w:r w:rsidRPr="00811108">
        <w:rPr>
          <w:lang w:val="es-CL"/>
        </w:rPr>
        <w:t>portamasas</w:t>
      </w:r>
      <w:proofErr w:type="spellEnd"/>
      <w:r w:rsidRPr="00811108">
        <w:rPr>
          <w:lang w:val="es-CL"/>
        </w:rPr>
        <w:t>.</w:t>
      </w:r>
    </w:p>
    <w:p w14:paraId="43AB5D8C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Set de masas ranuradas y carrete de hilo.</w:t>
      </w:r>
    </w:p>
    <w:p w14:paraId="2030ACFC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Cuaderno de laboratorio, regla y calculadora para el análisis de datos.</w:t>
      </w:r>
    </w:p>
    <w:tbl>
      <w:tblPr>
        <w:tblW w:w="9360" w:type="dxa"/>
        <w:jc w:val="center"/>
        <w:tblLook w:val="04A0" w:firstRow="1" w:lastRow="0" w:firstColumn="1" w:lastColumn="0" w:noHBand="0" w:noVBand="1"/>
      </w:tblPr>
      <w:tblGrid>
        <w:gridCol w:w="9360"/>
      </w:tblGrid>
      <w:tr w:rsidR="003E60DA" w:rsidRPr="00811108" w14:paraId="0816E71E" w14:textId="77777777">
        <w:trPr>
          <w:jc w:val="center"/>
        </w:trPr>
        <w:tc>
          <w:tcPr>
            <w:tcW w:w="9360" w:type="dxa"/>
            <w:tcBorders>
              <w:top w:val="single" w:sz="6" w:space="0" w:color="297CF6"/>
              <w:left w:val="single" w:sz="6" w:space="0" w:color="297CF6"/>
              <w:bottom w:val="single" w:sz="6" w:space="0" w:color="297CF6"/>
              <w:right w:val="single" w:sz="6" w:space="0" w:color="297CF6"/>
            </w:tcBorders>
            <w:shd w:val="clear" w:color="auto" w:fill="EEF5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691352" w14:textId="77777777" w:rsidR="003E60DA" w:rsidRPr="00811108" w:rsidRDefault="00000000">
            <w:pPr>
              <w:rPr>
                <w:lang w:val="es-CL"/>
              </w:rPr>
            </w:pPr>
            <w:r w:rsidRPr="00811108">
              <w:rPr>
                <w:b/>
                <w:color w:val="1556AE"/>
                <w:lang w:val="es-CL"/>
              </w:rPr>
              <w:t xml:space="preserve">Antes de comenzar: </w:t>
            </w:r>
            <w:r w:rsidRPr="00811108">
              <w:rPr>
                <w:lang w:val="es-CL"/>
              </w:rPr>
              <w:t>instale las tres patas sobre una superficie nivelada. Verifique que cada cordel se desplace libremente sobre su polea y que el anillo central no roce el soporte central.</w:t>
            </w:r>
          </w:p>
        </w:tc>
      </w:tr>
    </w:tbl>
    <w:p w14:paraId="71AD1175" w14:textId="77777777" w:rsidR="003E60DA" w:rsidRPr="00811108" w:rsidRDefault="003E60DA">
      <w:pPr>
        <w:spacing w:after="0"/>
        <w:rPr>
          <w:lang w:val="es-CL"/>
        </w:rPr>
      </w:pPr>
    </w:p>
    <w:p w14:paraId="1783B21D" w14:textId="77777777" w:rsidR="003E60DA" w:rsidRDefault="00000000">
      <w:r>
        <w:rPr>
          <w:noProof/>
        </w:rPr>
        <w:lastRenderedPageBreak/>
        <w:drawing>
          <wp:inline distT="0" distB="0" distL="0" distR="0" wp14:anchorId="24B56239" wp14:editId="5D85D8C8">
            <wp:extent cx="5440680" cy="40805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3b827f23-b8d8-4b4d-a161-af92a8e86d3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4B8B6" w14:textId="77777777" w:rsidR="003E60DA" w:rsidRPr="00811108" w:rsidRDefault="00000000">
      <w:pPr>
        <w:pStyle w:val="Descripcin"/>
        <w:jc w:val="center"/>
        <w:rPr>
          <w:lang w:val="es-CL"/>
        </w:rPr>
      </w:pPr>
      <w:r w:rsidRPr="00811108">
        <w:rPr>
          <w:b w:val="0"/>
          <w:i/>
          <w:lang w:val="es-CL"/>
        </w:rPr>
        <w:t>Figura 1. Configuración general de la tabla de fuerzas armada para una práctica de equilibrio.</w:t>
      </w:r>
    </w:p>
    <w:p w14:paraId="773EDE1A" w14:textId="77777777" w:rsidR="003E60DA" w:rsidRPr="00811108" w:rsidRDefault="00000000">
      <w:pPr>
        <w:pStyle w:val="Ttulo1"/>
        <w:rPr>
          <w:lang w:val="es-CL"/>
        </w:rPr>
      </w:pPr>
      <w:r w:rsidRPr="00811108">
        <w:rPr>
          <w:lang w:val="es-CL"/>
        </w:rPr>
        <w:t>Actividad 1. Montaje y equilibrio de tres fuerzas</w:t>
      </w:r>
    </w:p>
    <w:p w14:paraId="41DB904B" w14:textId="77777777" w:rsidR="003E60DA" w:rsidRPr="00811108" w:rsidRDefault="00000000">
      <w:pPr>
        <w:rPr>
          <w:lang w:val="es-CL"/>
        </w:rPr>
      </w:pPr>
      <w:r w:rsidRPr="00811108">
        <w:rPr>
          <w:lang w:val="es-CL"/>
        </w:rPr>
        <w:t>Objetivo: montar correctamente el sistema y obtener una primera condición de equilibrio con tres tensiones concurrentes.</w:t>
      </w:r>
    </w:p>
    <w:p w14:paraId="1F3B6909" w14:textId="77777777" w:rsidR="003E60DA" w:rsidRDefault="00000000">
      <w:pPr>
        <w:pStyle w:val="Ttulo2"/>
      </w:pPr>
      <w:proofErr w:type="spellStart"/>
      <w:r>
        <w:t>Procedimiento</w:t>
      </w:r>
      <w:proofErr w:type="spellEnd"/>
    </w:p>
    <w:p w14:paraId="4539454D" w14:textId="77777777" w:rsidR="003E60DA" w:rsidRPr="00811108" w:rsidRDefault="00000000">
      <w:pPr>
        <w:pStyle w:val="Listaconnmeros"/>
        <w:numPr>
          <w:ilvl w:val="0"/>
          <w:numId w:val="10"/>
        </w:numPr>
        <w:spacing w:after="60"/>
        <w:rPr>
          <w:lang w:val="es-CL"/>
        </w:rPr>
      </w:pPr>
      <w:r w:rsidRPr="00811108">
        <w:rPr>
          <w:lang w:val="es-CL"/>
        </w:rPr>
        <w:t>Coloque tres poleas en posiciones separadas de la escala angular.</w:t>
      </w:r>
    </w:p>
    <w:p w14:paraId="41247C4E" w14:textId="77777777" w:rsidR="003E60DA" w:rsidRPr="00811108" w:rsidRDefault="00000000">
      <w:pPr>
        <w:pStyle w:val="Listaconnmeros"/>
        <w:numPr>
          <w:ilvl w:val="0"/>
          <w:numId w:val="10"/>
        </w:numPr>
        <w:spacing w:after="60"/>
        <w:rPr>
          <w:lang w:val="es-CL"/>
        </w:rPr>
      </w:pPr>
      <w:r w:rsidRPr="00811108">
        <w:rPr>
          <w:lang w:val="es-CL"/>
        </w:rPr>
        <w:t>Una los tres cordeles al anillo central y haga pasar cada cordel por su respectiva polea.</w:t>
      </w:r>
    </w:p>
    <w:p w14:paraId="2FC1944E" w14:textId="77777777" w:rsidR="003E60DA" w:rsidRPr="00811108" w:rsidRDefault="00000000">
      <w:pPr>
        <w:pStyle w:val="Listaconnmeros"/>
        <w:numPr>
          <w:ilvl w:val="0"/>
          <w:numId w:val="10"/>
        </w:numPr>
        <w:spacing w:after="60"/>
        <w:rPr>
          <w:lang w:val="es-CL"/>
        </w:rPr>
      </w:pPr>
      <w:r w:rsidRPr="00811108">
        <w:rPr>
          <w:lang w:val="es-CL"/>
        </w:rPr>
        <w:t xml:space="preserve">Suspenda un </w:t>
      </w:r>
      <w:proofErr w:type="spellStart"/>
      <w:r w:rsidRPr="00811108">
        <w:rPr>
          <w:lang w:val="es-CL"/>
        </w:rPr>
        <w:t>portamasas</w:t>
      </w:r>
      <w:proofErr w:type="spellEnd"/>
      <w:r w:rsidRPr="00811108">
        <w:rPr>
          <w:lang w:val="es-CL"/>
        </w:rPr>
        <w:t xml:space="preserve"> en cada extremo y agregue masas de manera gradual.</w:t>
      </w:r>
    </w:p>
    <w:p w14:paraId="30633141" w14:textId="77777777" w:rsidR="003E60DA" w:rsidRPr="00811108" w:rsidRDefault="00000000">
      <w:pPr>
        <w:pStyle w:val="Listaconnmeros"/>
        <w:numPr>
          <w:ilvl w:val="0"/>
          <w:numId w:val="10"/>
        </w:numPr>
        <w:spacing w:after="60"/>
        <w:rPr>
          <w:lang w:val="es-CL"/>
        </w:rPr>
      </w:pPr>
      <w:r w:rsidRPr="00811108">
        <w:rPr>
          <w:lang w:val="es-CL"/>
        </w:rPr>
        <w:t>Ajuste una de las masas o uno de los ángulos hasta que el anillo permanezca centrado, sin tocar el poste.</w:t>
      </w:r>
    </w:p>
    <w:p w14:paraId="686557F0" w14:textId="77777777" w:rsidR="003E60DA" w:rsidRPr="00811108" w:rsidRDefault="00000000">
      <w:pPr>
        <w:pStyle w:val="Listaconnmeros"/>
        <w:numPr>
          <w:ilvl w:val="0"/>
          <w:numId w:val="10"/>
        </w:numPr>
        <w:spacing w:after="60"/>
        <w:rPr>
          <w:lang w:val="es-CL"/>
        </w:rPr>
      </w:pPr>
      <w:r w:rsidRPr="00811108">
        <w:rPr>
          <w:lang w:val="es-CL"/>
        </w:rPr>
        <w:t>Registre para cada cordel la masa total suspendida y el ángulo indicado por la escala.</w:t>
      </w:r>
    </w:p>
    <w:p w14:paraId="12EB7D6A" w14:textId="77777777" w:rsidR="003E60DA" w:rsidRPr="00811108" w:rsidRDefault="00000000">
      <w:pPr>
        <w:pStyle w:val="Listaconnmeros"/>
        <w:numPr>
          <w:ilvl w:val="0"/>
          <w:numId w:val="10"/>
        </w:numPr>
        <w:spacing w:after="60"/>
        <w:rPr>
          <w:lang w:val="es-CL"/>
        </w:rPr>
      </w:pPr>
      <w:r w:rsidRPr="00811108">
        <w:rPr>
          <w:lang w:val="es-CL"/>
        </w:rPr>
        <w:t>Repita el montaje con una segunda combinación de ángulos y masas.</w:t>
      </w:r>
    </w:p>
    <w:p w14:paraId="6F36FC35" w14:textId="77777777" w:rsidR="003E60DA" w:rsidRDefault="00000000">
      <w:r>
        <w:rPr>
          <w:noProof/>
        </w:rPr>
        <w:lastRenderedPageBreak/>
        <w:drawing>
          <wp:inline distT="0" distB="0" distL="0" distR="0" wp14:anchorId="72DA53B5" wp14:editId="3CCA4BE7">
            <wp:extent cx="5440680" cy="40805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c590b80d-4dec-43a7-b5b4-0d6b1478e83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68001" w14:textId="77777777" w:rsidR="003E60DA" w:rsidRPr="00811108" w:rsidRDefault="00000000">
      <w:pPr>
        <w:pStyle w:val="Descripcin"/>
        <w:jc w:val="center"/>
        <w:rPr>
          <w:lang w:val="es-CL"/>
        </w:rPr>
      </w:pPr>
      <w:r w:rsidRPr="00811108">
        <w:rPr>
          <w:b w:val="0"/>
          <w:i/>
          <w:lang w:val="es-CL"/>
        </w:rPr>
        <w:t>Figura 2. Tres fuerzas concurrentes: el anillo centrado indica que la suma vectorial de las tensiones es aproximadamente cero.</w:t>
      </w:r>
    </w:p>
    <w:tbl>
      <w:tblPr>
        <w:tblStyle w:val="Tablaconcuadrcula"/>
        <w:tblW w:w="9360" w:type="dxa"/>
        <w:jc w:val="center"/>
        <w:tblLook w:val="04A0" w:firstRow="1" w:lastRow="0" w:firstColumn="1" w:lastColumn="0" w:noHBand="0" w:noVBand="1"/>
      </w:tblPr>
      <w:tblGrid>
        <w:gridCol w:w="950"/>
        <w:gridCol w:w="2100"/>
        <w:gridCol w:w="2100"/>
        <w:gridCol w:w="2100"/>
        <w:gridCol w:w="2110"/>
      </w:tblGrid>
      <w:tr w:rsidR="003E60DA" w14:paraId="298B8AB9" w14:textId="77777777">
        <w:trPr>
          <w:jc w:val="center"/>
        </w:trPr>
        <w:tc>
          <w:tcPr>
            <w:tcW w:w="95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197EDA" w14:textId="77777777" w:rsidR="003E60DA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Ensayo</w:t>
            </w:r>
            <w:proofErr w:type="spellEnd"/>
          </w:p>
        </w:tc>
        <w:tc>
          <w:tcPr>
            <w:tcW w:w="21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245EE3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Masa 1 / ángulo 1</w:t>
            </w:r>
          </w:p>
        </w:tc>
        <w:tc>
          <w:tcPr>
            <w:tcW w:w="21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5927AD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Masa 2 / ángulo 2</w:t>
            </w:r>
          </w:p>
        </w:tc>
        <w:tc>
          <w:tcPr>
            <w:tcW w:w="21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53B90B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Masa 3 / ángulo 3</w:t>
            </w:r>
          </w:p>
        </w:tc>
        <w:tc>
          <w:tcPr>
            <w:tcW w:w="211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EEA061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¿Anillo centrado?</w:t>
            </w:r>
          </w:p>
        </w:tc>
      </w:tr>
      <w:tr w:rsidR="003E60DA" w14:paraId="289E84D3" w14:textId="77777777">
        <w:trPr>
          <w:jc w:val="center"/>
        </w:trPr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59ABE" w14:textId="77777777" w:rsidR="003E60DA" w:rsidRDefault="003E60DA">
            <w:pPr>
              <w:spacing w:after="200"/>
            </w:pP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1E6C6D" w14:textId="77777777" w:rsidR="003E60DA" w:rsidRDefault="003E60DA">
            <w:pPr>
              <w:spacing w:after="200"/>
            </w:pP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325FAC" w14:textId="77777777" w:rsidR="003E60DA" w:rsidRDefault="003E60DA">
            <w:pPr>
              <w:spacing w:after="200"/>
            </w:pP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8D2DAA" w14:textId="77777777" w:rsidR="003E60DA" w:rsidRDefault="003E60DA">
            <w:pPr>
              <w:spacing w:after="200"/>
            </w:pPr>
          </w:p>
        </w:tc>
        <w:tc>
          <w:tcPr>
            <w:tcW w:w="2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1DA70D" w14:textId="77777777" w:rsidR="003E60DA" w:rsidRDefault="003E60DA">
            <w:pPr>
              <w:spacing w:after="200"/>
            </w:pPr>
          </w:p>
        </w:tc>
      </w:tr>
      <w:tr w:rsidR="003E60DA" w14:paraId="49E1118A" w14:textId="77777777">
        <w:trPr>
          <w:jc w:val="center"/>
        </w:trPr>
        <w:tc>
          <w:tcPr>
            <w:tcW w:w="9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5A6A17" w14:textId="77777777" w:rsidR="003E60DA" w:rsidRDefault="003E60DA">
            <w:pPr>
              <w:spacing w:after="200"/>
            </w:pP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A4F395" w14:textId="77777777" w:rsidR="003E60DA" w:rsidRDefault="003E60DA">
            <w:pPr>
              <w:spacing w:after="200"/>
            </w:pP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21854E" w14:textId="77777777" w:rsidR="003E60DA" w:rsidRDefault="003E60DA">
            <w:pPr>
              <w:spacing w:after="200"/>
            </w:pPr>
          </w:p>
        </w:tc>
        <w:tc>
          <w:tcPr>
            <w:tcW w:w="21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03C3A5" w14:textId="77777777" w:rsidR="003E60DA" w:rsidRDefault="003E60DA">
            <w:pPr>
              <w:spacing w:after="200"/>
            </w:pPr>
          </w:p>
        </w:tc>
        <w:tc>
          <w:tcPr>
            <w:tcW w:w="211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587A1" w14:textId="77777777" w:rsidR="003E60DA" w:rsidRDefault="003E60DA">
            <w:pPr>
              <w:spacing w:after="200"/>
            </w:pPr>
          </w:p>
        </w:tc>
      </w:tr>
    </w:tbl>
    <w:p w14:paraId="5A6AC41B" w14:textId="77777777" w:rsidR="003E60DA" w:rsidRDefault="003E60DA">
      <w:pPr>
        <w:spacing w:after="0"/>
      </w:pPr>
    </w:p>
    <w:p w14:paraId="4CF22C01" w14:textId="77777777" w:rsidR="003E60DA" w:rsidRPr="00811108" w:rsidRDefault="00000000">
      <w:pPr>
        <w:pStyle w:val="Ttulo1"/>
        <w:rPr>
          <w:lang w:val="es-CL"/>
        </w:rPr>
      </w:pPr>
      <w:r w:rsidRPr="00811108">
        <w:rPr>
          <w:lang w:val="es-CL"/>
        </w:rPr>
        <w:t>Actividad 2. Fuerza resultante y fuerza equilibrante</w:t>
      </w:r>
    </w:p>
    <w:p w14:paraId="018F074C" w14:textId="77777777" w:rsidR="003E60DA" w:rsidRPr="00811108" w:rsidRDefault="00000000">
      <w:pPr>
        <w:rPr>
          <w:lang w:val="es-CL"/>
        </w:rPr>
      </w:pPr>
      <w:r w:rsidRPr="00811108">
        <w:rPr>
          <w:lang w:val="es-CL"/>
        </w:rPr>
        <w:t>Objetivo: determinar experimentalmente la tercera fuerza necesaria para equilibrar dos fuerzas conocidas.</w:t>
      </w:r>
    </w:p>
    <w:p w14:paraId="6717956C" w14:textId="77777777" w:rsidR="003E60DA" w:rsidRDefault="00000000">
      <w:pPr>
        <w:pStyle w:val="Ttulo2"/>
      </w:pPr>
      <w:proofErr w:type="spellStart"/>
      <w:r>
        <w:t>Procedimiento</w:t>
      </w:r>
      <w:proofErr w:type="spellEnd"/>
    </w:p>
    <w:p w14:paraId="0ECC2D86" w14:textId="77777777" w:rsidR="003E60DA" w:rsidRPr="00811108" w:rsidRDefault="00000000">
      <w:pPr>
        <w:pStyle w:val="Listaconnmeros"/>
        <w:numPr>
          <w:ilvl w:val="0"/>
          <w:numId w:val="11"/>
        </w:numPr>
        <w:spacing w:after="60"/>
        <w:rPr>
          <w:lang w:val="es-CL"/>
        </w:rPr>
      </w:pPr>
      <w:r w:rsidRPr="00811108">
        <w:rPr>
          <w:lang w:val="es-CL"/>
        </w:rPr>
        <w:t xml:space="preserve">Elija dos poleas y fije sus ángulos. Instale masas diferentes en sus </w:t>
      </w:r>
      <w:proofErr w:type="spellStart"/>
      <w:r w:rsidRPr="00811108">
        <w:rPr>
          <w:lang w:val="es-CL"/>
        </w:rPr>
        <w:t>portamasas</w:t>
      </w:r>
      <w:proofErr w:type="spellEnd"/>
      <w:r w:rsidRPr="00811108">
        <w:rPr>
          <w:lang w:val="es-CL"/>
        </w:rPr>
        <w:t>.</w:t>
      </w:r>
    </w:p>
    <w:p w14:paraId="49FB3217" w14:textId="77777777" w:rsidR="003E60DA" w:rsidRPr="00811108" w:rsidRDefault="00000000">
      <w:pPr>
        <w:pStyle w:val="Listaconnmeros"/>
        <w:numPr>
          <w:ilvl w:val="0"/>
          <w:numId w:val="11"/>
        </w:numPr>
        <w:spacing w:after="60"/>
        <w:rPr>
          <w:lang w:val="es-CL"/>
        </w:rPr>
      </w:pPr>
      <w:r w:rsidRPr="00811108">
        <w:rPr>
          <w:lang w:val="es-CL"/>
        </w:rPr>
        <w:t>Mantenga la tercera masa inicialmente fuera del sistema y observe hacia qué dirección tiende a desplazarse el anillo.</w:t>
      </w:r>
    </w:p>
    <w:p w14:paraId="44BD6FFA" w14:textId="77777777" w:rsidR="003E60DA" w:rsidRPr="00811108" w:rsidRDefault="00000000">
      <w:pPr>
        <w:pStyle w:val="Listaconnmeros"/>
        <w:numPr>
          <w:ilvl w:val="0"/>
          <w:numId w:val="11"/>
        </w:numPr>
        <w:spacing w:after="60"/>
        <w:rPr>
          <w:lang w:val="es-CL"/>
        </w:rPr>
      </w:pPr>
      <w:r w:rsidRPr="00811108">
        <w:rPr>
          <w:lang w:val="es-CL"/>
        </w:rPr>
        <w:t>Ubique la tercera polea en la dirección opuesta al desplazamiento observado.</w:t>
      </w:r>
    </w:p>
    <w:p w14:paraId="327D9892" w14:textId="77777777" w:rsidR="003E60DA" w:rsidRPr="00811108" w:rsidRDefault="00000000">
      <w:pPr>
        <w:pStyle w:val="Listaconnmeros"/>
        <w:numPr>
          <w:ilvl w:val="0"/>
          <w:numId w:val="11"/>
        </w:numPr>
        <w:spacing w:after="60"/>
        <w:rPr>
          <w:lang w:val="es-CL"/>
        </w:rPr>
      </w:pPr>
      <w:r w:rsidRPr="00811108">
        <w:rPr>
          <w:lang w:val="es-CL"/>
        </w:rPr>
        <w:t>Aumente o disminuya la tercera masa hasta que el anillo vuelva a quedar centrado.</w:t>
      </w:r>
    </w:p>
    <w:p w14:paraId="1752EF36" w14:textId="77777777" w:rsidR="003E60DA" w:rsidRPr="00811108" w:rsidRDefault="00000000">
      <w:pPr>
        <w:pStyle w:val="Listaconnmeros"/>
        <w:numPr>
          <w:ilvl w:val="0"/>
          <w:numId w:val="11"/>
        </w:numPr>
        <w:spacing w:after="60"/>
        <w:rPr>
          <w:lang w:val="es-CL"/>
        </w:rPr>
      </w:pPr>
      <w:r w:rsidRPr="00811108">
        <w:rPr>
          <w:lang w:val="es-CL"/>
        </w:rPr>
        <w:t>Represente las dos primeras fuerzas como vectores y trace su resultante.</w:t>
      </w:r>
    </w:p>
    <w:p w14:paraId="63AF99BF" w14:textId="77777777" w:rsidR="003E60DA" w:rsidRPr="00811108" w:rsidRDefault="00000000">
      <w:pPr>
        <w:pStyle w:val="Listaconnmeros"/>
        <w:numPr>
          <w:ilvl w:val="0"/>
          <w:numId w:val="11"/>
        </w:numPr>
        <w:spacing w:after="60"/>
        <w:rPr>
          <w:lang w:val="es-CL"/>
        </w:rPr>
      </w:pPr>
      <w:r w:rsidRPr="00811108">
        <w:rPr>
          <w:lang w:val="es-CL"/>
        </w:rPr>
        <w:t>Compare la tercera tensión medida con el vector equilibrante: deben tener igual magnitud aproximada y sentido opuesto.</w:t>
      </w:r>
    </w:p>
    <w:tbl>
      <w:tblPr>
        <w:tblW w:w="9360" w:type="dxa"/>
        <w:jc w:val="center"/>
        <w:tblLook w:val="04A0" w:firstRow="1" w:lastRow="0" w:firstColumn="1" w:lastColumn="0" w:noHBand="0" w:noVBand="1"/>
      </w:tblPr>
      <w:tblGrid>
        <w:gridCol w:w="9360"/>
      </w:tblGrid>
      <w:tr w:rsidR="003E60DA" w:rsidRPr="00811108" w14:paraId="3263680F" w14:textId="77777777">
        <w:trPr>
          <w:jc w:val="center"/>
        </w:trPr>
        <w:tc>
          <w:tcPr>
            <w:tcW w:w="9360" w:type="dxa"/>
            <w:tcBorders>
              <w:top w:val="single" w:sz="6" w:space="0" w:color="297CF6"/>
              <w:left w:val="single" w:sz="6" w:space="0" w:color="297CF6"/>
              <w:bottom w:val="single" w:sz="6" w:space="0" w:color="297CF6"/>
              <w:right w:val="single" w:sz="6" w:space="0" w:color="297CF6"/>
            </w:tcBorders>
            <w:shd w:val="clear" w:color="auto" w:fill="EEF5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AA17E4" w14:textId="77777777" w:rsidR="003E60DA" w:rsidRPr="00811108" w:rsidRDefault="00000000">
            <w:pPr>
              <w:rPr>
                <w:lang w:val="es-CL"/>
              </w:rPr>
            </w:pPr>
            <w:r w:rsidRPr="00811108">
              <w:rPr>
                <w:b/>
                <w:color w:val="1556AE"/>
                <w:lang w:val="es-CL"/>
              </w:rPr>
              <w:lastRenderedPageBreak/>
              <w:t xml:space="preserve">Idea clave: </w:t>
            </w:r>
            <w:r w:rsidRPr="00811108">
              <w:rPr>
                <w:lang w:val="es-CL"/>
              </w:rPr>
              <w:t>la fuerza equilibrante no elimina las otras fuerzas; completa la suma vectorial para que el resultado sea cero.</w:t>
            </w:r>
          </w:p>
        </w:tc>
      </w:tr>
    </w:tbl>
    <w:p w14:paraId="2A9BE64F" w14:textId="77777777" w:rsidR="003E60DA" w:rsidRPr="00811108" w:rsidRDefault="003E60DA">
      <w:pPr>
        <w:spacing w:after="0"/>
        <w:rPr>
          <w:lang w:val="es-CL"/>
        </w:rPr>
      </w:pPr>
    </w:p>
    <w:tbl>
      <w:tblPr>
        <w:tblStyle w:val="Tablaconcuadrcula"/>
        <w:tblW w:w="9360" w:type="dxa"/>
        <w:jc w:val="center"/>
        <w:tblLook w:val="04A0" w:firstRow="1" w:lastRow="0" w:firstColumn="1" w:lastColumn="0" w:noHBand="0" w:noVBand="1"/>
      </w:tblPr>
      <w:tblGrid>
        <w:gridCol w:w="1800"/>
        <w:gridCol w:w="2500"/>
        <w:gridCol w:w="2000"/>
        <w:gridCol w:w="3060"/>
      </w:tblGrid>
      <w:tr w:rsidR="003E60DA" w14:paraId="262D6165" w14:textId="77777777">
        <w:trPr>
          <w:jc w:val="center"/>
        </w:trPr>
        <w:tc>
          <w:tcPr>
            <w:tcW w:w="18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DF3CE4" w14:textId="77777777" w:rsidR="003E60DA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Fuerza</w:t>
            </w:r>
            <w:proofErr w:type="spellEnd"/>
          </w:p>
        </w:tc>
        <w:tc>
          <w:tcPr>
            <w:tcW w:w="25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2FC8A6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Masa total (kg)</w:t>
            </w:r>
          </w:p>
        </w:tc>
        <w:tc>
          <w:tcPr>
            <w:tcW w:w="20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316FA1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Ángulo (°)</w:t>
            </w:r>
          </w:p>
        </w:tc>
        <w:tc>
          <w:tcPr>
            <w:tcW w:w="30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945FD6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Tensión estimada (N)</w:t>
            </w:r>
          </w:p>
        </w:tc>
      </w:tr>
      <w:tr w:rsidR="003E60DA" w14:paraId="4A98C17D" w14:textId="77777777">
        <w:trPr>
          <w:jc w:val="center"/>
        </w:trPr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FE3290" w14:textId="77777777" w:rsidR="003E60DA" w:rsidRDefault="003E60DA">
            <w:pPr>
              <w:spacing w:after="200"/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6941A" w14:textId="77777777" w:rsidR="003E60DA" w:rsidRDefault="003E60DA">
            <w:pPr>
              <w:spacing w:after="200"/>
            </w:pP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CCA8D2" w14:textId="77777777" w:rsidR="003E60DA" w:rsidRDefault="003E60DA">
            <w:pPr>
              <w:spacing w:after="200"/>
            </w:pPr>
          </w:p>
        </w:tc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757867" w14:textId="77777777" w:rsidR="003E60DA" w:rsidRDefault="003E60DA">
            <w:pPr>
              <w:spacing w:after="200"/>
            </w:pPr>
          </w:p>
        </w:tc>
      </w:tr>
      <w:tr w:rsidR="003E60DA" w14:paraId="25CE26C7" w14:textId="77777777">
        <w:trPr>
          <w:jc w:val="center"/>
        </w:trPr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43A97B" w14:textId="77777777" w:rsidR="003E60DA" w:rsidRDefault="003E60DA">
            <w:pPr>
              <w:spacing w:after="200"/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C9C20D" w14:textId="77777777" w:rsidR="003E60DA" w:rsidRDefault="003E60DA">
            <w:pPr>
              <w:spacing w:after="200"/>
            </w:pP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265BEC" w14:textId="77777777" w:rsidR="003E60DA" w:rsidRDefault="003E60DA">
            <w:pPr>
              <w:spacing w:after="200"/>
            </w:pPr>
          </w:p>
        </w:tc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A10F21" w14:textId="77777777" w:rsidR="003E60DA" w:rsidRDefault="003E60DA">
            <w:pPr>
              <w:spacing w:after="200"/>
            </w:pPr>
          </w:p>
        </w:tc>
      </w:tr>
      <w:tr w:rsidR="003E60DA" w14:paraId="134DEA4E" w14:textId="77777777">
        <w:trPr>
          <w:jc w:val="center"/>
        </w:trPr>
        <w:tc>
          <w:tcPr>
            <w:tcW w:w="1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26633" w14:textId="77777777" w:rsidR="003E60DA" w:rsidRDefault="003E60DA">
            <w:pPr>
              <w:spacing w:after="200"/>
            </w:pP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079E6E" w14:textId="77777777" w:rsidR="003E60DA" w:rsidRDefault="003E60DA">
            <w:pPr>
              <w:spacing w:after="200"/>
            </w:pPr>
          </w:p>
        </w:tc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5584A7" w14:textId="77777777" w:rsidR="003E60DA" w:rsidRDefault="003E60DA">
            <w:pPr>
              <w:spacing w:after="200"/>
            </w:pPr>
          </w:p>
        </w:tc>
        <w:tc>
          <w:tcPr>
            <w:tcW w:w="30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CED854" w14:textId="77777777" w:rsidR="003E60DA" w:rsidRDefault="003E60DA">
            <w:pPr>
              <w:spacing w:after="200"/>
            </w:pPr>
          </w:p>
        </w:tc>
      </w:tr>
    </w:tbl>
    <w:p w14:paraId="2F22795F" w14:textId="77777777" w:rsidR="003E60DA" w:rsidRDefault="003E60DA">
      <w:pPr>
        <w:spacing w:after="0"/>
      </w:pPr>
    </w:p>
    <w:p w14:paraId="5896EC7B" w14:textId="77777777" w:rsidR="003E60DA" w:rsidRPr="00811108" w:rsidRDefault="00000000">
      <w:pPr>
        <w:pStyle w:val="Ttulo1"/>
        <w:rPr>
          <w:lang w:val="es-CL"/>
        </w:rPr>
      </w:pPr>
      <w:r w:rsidRPr="00811108">
        <w:rPr>
          <w:lang w:val="es-CL"/>
        </w:rPr>
        <w:t>Actividad 3. Efecto de la dirección de una fuerza</w:t>
      </w:r>
    </w:p>
    <w:p w14:paraId="30FB02A7" w14:textId="77777777" w:rsidR="003E60DA" w:rsidRPr="00811108" w:rsidRDefault="00000000">
      <w:pPr>
        <w:rPr>
          <w:lang w:val="es-CL"/>
        </w:rPr>
      </w:pPr>
      <w:r w:rsidRPr="00811108">
        <w:rPr>
          <w:lang w:val="es-CL"/>
        </w:rPr>
        <w:t>Objetivo: observar cómo cambia el equilibrio al modificar solo la dirección de una de las fuerzas.</w:t>
      </w:r>
    </w:p>
    <w:p w14:paraId="28A17D96" w14:textId="77777777" w:rsidR="003E60DA" w:rsidRDefault="00000000">
      <w:pPr>
        <w:pStyle w:val="Ttulo2"/>
      </w:pPr>
      <w:proofErr w:type="spellStart"/>
      <w:r>
        <w:t>Procedimiento</w:t>
      </w:r>
      <w:proofErr w:type="spellEnd"/>
    </w:p>
    <w:p w14:paraId="565BB0D1" w14:textId="77777777" w:rsidR="003E60DA" w:rsidRPr="00811108" w:rsidRDefault="00000000">
      <w:pPr>
        <w:pStyle w:val="Listaconnmeros"/>
        <w:numPr>
          <w:ilvl w:val="0"/>
          <w:numId w:val="12"/>
        </w:numPr>
        <w:spacing w:after="60"/>
        <w:rPr>
          <w:lang w:val="es-CL"/>
        </w:rPr>
      </w:pPr>
      <w:r w:rsidRPr="00811108">
        <w:rPr>
          <w:lang w:val="es-CL"/>
        </w:rPr>
        <w:t>Construya un montaje equilibrado usando tres masas y anote las posiciones angulares.</w:t>
      </w:r>
    </w:p>
    <w:p w14:paraId="169B2D27" w14:textId="77777777" w:rsidR="003E60DA" w:rsidRPr="00811108" w:rsidRDefault="00000000">
      <w:pPr>
        <w:pStyle w:val="Listaconnmeros"/>
        <w:numPr>
          <w:ilvl w:val="0"/>
          <w:numId w:val="12"/>
        </w:numPr>
        <w:spacing w:after="60"/>
        <w:rPr>
          <w:lang w:val="es-CL"/>
        </w:rPr>
      </w:pPr>
      <w:r w:rsidRPr="00811108">
        <w:rPr>
          <w:lang w:val="es-CL"/>
        </w:rPr>
        <w:t>Sin cambiar las masas, desplace una polea 10° a 20° sobre la escala.</w:t>
      </w:r>
    </w:p>
    <w:p w14:paraId="5A1FE1DF" w14:textId="77777777" w:rsidR="003E60DA" w:rsidRPr="00811108" w:rsidRDefault="00000000">
      <w:pPr>
        <w:pStyle w:val="Listaconnmeros"/>
        <w:numPr>
          <w:ilvl w:val="0"/>
          <w:numId w:val="12"/>
        </w:numPr>
        <w:spacing w:after="60"/>
        <w:rPr>
          <w:lang w:val="es-CL"/>
        </w:rPr>
      </w:pPr>
      <w:r w:rsidRPr="00811108">
        <w:rPr>
          <w:lang w:val="es-CL"/>
        </w:rPr>
        <w:t>Observe el nuevo desplazamiento del anillo y describa la dirección en que se mueve.</w:t>
      </w:r>
    </w:p>
    <w:p w14:paraId="14290467" w14:textId="77777777" w:rsidR="003E60DA" w:rsidRPr="00811108" w:rsidRDefault="00000000">
      <w:pPr>
        <w:pStyle w:val="Listaconnmeros"/>
        <w:numPr>
          <w:ilvl w:val="0"/>
          <w:numId w:val="12"/>
        </w:numPr>
        <w:spacing w:after="60"/>
        <w:rPr>
          <w:lang w:val="es-CL"/>
        </w:rPr>
      </w:pPr>
      <w:r w:rsidRPr="00811108">
        <w:rPr>
          <w:lang w:val="es-CL"/>
        </w:rPr>
        <w:t>Ajuste solamente una de las otras poleas hasta recuperar el equilibrio.</w:t>
      </w:r>
    </w:p>
    <w:p w14:paraId="049A9579" w14:textId="77777777" w:rsidR="003E60DA" w:rsidRPr="00811108" w:rsidRDefault="00000000">
      <w:pPr>
        <w:pStyle w:val="Listaconnmeros"/>
        <w:numPr>
          <w:ilvl w:val="0"/>
          <w:numId w:val="12"/>
        </w:numPr>
        <w:spacing w:after="60"/>
        <w:rPr>
          <w:lang w:val="es-CL"/>
        </w:rPr>
      </w:pPr>
      <w:r w:rsidRPr="00811108">
        <w:rPr>
          <w:lang w:val="es-CL"/>
        </w:rPr>
        <w:t>Repita con otro cambio angular y compare los resultados.</w:t>
      </w:r>
    </w:p>
    <w:p w14:paraId="39650352" w14:textId="77777777" w:rsidR="003E60DA" w:rsidRPr="00811108" w:rsidRDefault="00000000">
      <w:pPr>
        <w:pStyle w:val="Citadestacada"/>
        <w:rPr>
          <w:lang w:val="es-CL"/>
        </w:rPr>
      </w:pPr>
      <w:r w:rsidRPr="00811108">
        <w:rPr>
          <w:lang w:val="es-CL"/>
        </w:rPr>
        <w:t>Pregunta para discutir: ¿por qué un cambio pequeño de dirección puede obligar a modificar más de una condición para recuperar el equilibrio?</w:t>
      </w:r>
    </w:p>
    <w:p w14:paraId="733D3BC0" w14:textId="77777777" w:rsidR="003E60DA" w:rsidRPr="00811108" w:rsidRDefault="00000000">
      <w:pPr>
        <w:pStyle w:val="Ttulo1"/>
        <w:rPr>
          <w:lang w:val="es-CL"/>
        </w:rPr>
      </w:pPr>
      <w:r w:rsidRPr="00811108">
        <w:rPr>
          <w:lang w:val="es-CL"/>
        </w:rPr>
        <w:t>Actividad 4. Descomposición de una fuerza en componentes</w:t>
      </w:r>
    </w:p>
    <w:p w14:paraId="0F2A2239" w14:textId="77777777" w:rsidR="003E60DA" w:rsidRPr="00811108" w:rsidRDefault="00000000">
      <w:pPr>
        <w:rPr>
          <w:lang w:val="es-CL"/>
        </w:rPr>
      </w:pPr>
      <w:r w:rsidRPr="00811108">
        <w:rPr>
          <w:lang w:val="es-CL"/>
        </w:rPr>
        <w:t>Objetivo: representar una tensión mediante dos componentes con direcciones elegidas por el grupo.</w:t>
      </w:r>
    </w:p>
    <w:p w14:paraId="5E6FA6B8" w14:textId="77777777" w:rsidR="003E60DA" w:rsidRDefault="00000000">
      <w:pPr>
        <w:pStyle w:val="Ttulo2"/>
      </w:pPr>
      <w:proofErr w:type="spellStart"/>
      <w:r>
        <w:t>Procedimiento</w:t>
      </w:r>
      <w:proofErr w:type="spellEnd"/>
    </w:p>
    <w:p w14:paraId="7C5BBBA7" w14:textId="77777777" w:rsidR="003E60DA" w:rsidRPr="00811108" w:rsidRDefault="00000000">
      <w:pPr>
        <w:pStyle w:val="Listaconnmeros"/>
        <w:numPr>
          <w:ilvl w:val="0"/>
          <w:numId w:val="13"/>
        </w:numPr>
        <w:spacing w:after="60"/>
        <w:rPr>
          <w:lang w:val="es-CL"/>
        </w:rPr>
      </w:pPr>
      <w:r w:rsidRPr="00811108">
        <w:rPr>
          <w:lang w:val="es-CL"/>
        </w:rPr>
        <w:t>Seleccione una dirección de referencia para una fuerza principal y mantenga fija su masa.</w:t>
      </w:r>
    </w:p>
    <w:p w14:paraId="663AFB90" w14:textId="77777777" w:rsidR="003E60DA" w:rsidRPr="00811108" w:rsidRDefault="00000000">
      <w:pPr>
        <w:pStyle w:val="Listaconnmeros"/>
        <w:numPr>
          <w:ilvl w:val="0"/>
          <w:numId w:val="13"/>
        </w:numPr>
        <w:spacing w:after="60"/>
        <w:rPr>
          <w:lang w:val="es-CL"/>
        </w:rPr>
      </w:pPr>
      <w:r w:rsidRPr="00811108">
        <w:rPr>
          <w:lang w:val="es-CL"/>
        </w:rPr>
        <w:t>Elija dos direcciones auxiliares que formarán las componentes de esa fuerza.</w:t>
      </w:r>
    </w:p>
    <w:p w14:paraId="7FD1B3ED" w14:textId="77777777" w:rsidR="003E60DA" w:rsidRPr="00811108" w:rsidRDefault="00000000">
      <w:pPr>
        <w:pStyle w:val="Listaconnmeros"/>
        <w:numPr>
          <w:ilvl w:val="0"/>
          <w:numId w:val="13"/>
        </w:numPr>
        <w:spacing w:after="60"/>
        <w:rPr>
          <w:lang w:val="es-CL"/>
        </w:rPr>
      </w:pPr>
      <w:r w:rsidRPr="00811108">
        <w:rPr>
          <w:lang w:val="es-CL"/>
        </w:rPr>
        <w:t>Ajuste las dos masas auxiliares hasta que, junto con la fuerza principal, el anillo permanezca centrado.</w:t>
      </w:r>
    </w:p>
    <w:p w14:paraId="2AF08B87" w14:textId="77777777" w:rsidR="003E60DA" w:rsidRPr="00811108" w:rsidRDefault="00000000">
      <w:pPr>
        <w:pStyle w:val="Listaconnmeros"/>
        <w:numPr>
          <w:ilvl w:val="0"/>
          <w:numId w:val="13"/>
        </w:numPr>
        <w:spacing w:after="60"/>
        <w:rPr>
          <w:lang w:val="es-CL"/>
        </w:rPr>
      </w:pPr>
      <w:r w:rsidRPr="00811108">
        <w:rPr>
          <w:lang w:val="es-CL"/>
        </w:rPr>
        <w:t>Dibuje los tres vectores a escala. Las dos tensiones auxiliares representan las componentes que equilibran a la fuerza principal.</w:t>
      </w:r>
    </w:p>
    <w:p w14:paraId="69257A67" w14:textId="77777777" w:rsidR="003E60DA" w:rsidRPr="00811108" w:rsidRDefault="00000000">
      <w:pPr>
        <w:pStyle w:val="Listaconnmeros"/>
        <w:numPr>
          <w:ilvl w:val="0"/>
          <w:numId w:val="13"/>
        </w:numPr>
        <w:spacing w:after="60"/>
        <w:rPr>
          <w:lang w:val="es-CL"/>
        </w:rPr>
      </w:pPr>
      <w:r w:rsidRPr="00811108">
        <w:rPr>
          <w:lang w:val="es-CL"/>
        </w:rPr>
        <w:t>Cambie las direcciones auxiliares y compare cómo deben variar sus magnitudes.</w:t>
      </w:r>
    </w:p>
    <w:p w14:paraId="5DD5C2BE" w14:textId="77777777" w:rsidR="003E60DA" w:rsidRDefault="00000000">
      <w:r>
        <w:rPr>
          <w:noProof/>
        </w:rPr>
        <w:lastRenderedPageBreak/>
        <w:drawing>
          <wp:inline distT="0" distB="0" distL="0" distR="0" wp14:anchorId="37CEAE37" wp14:editId="0EFE50E5">
            <wp:extent cx="5440680" cy="40805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78f9b424-65f3-4bdc-b3f8-f210e6febea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CE07E" w14:textId="77777777" w:rsidR="003E60DA" w:rsidRPr="00811108" w:rsidRDefault="00000000">
      <w:pPr>
        <w:pStyle w:val="Descripcin"/>
        <w:jc w:val="center"/>
        <w:rPr>
          <w:lang w:val="es-CL"/>
        </w:rPr>
      </w:pPr>
      <w:r w:rsidRPr="00811108">
        <w:rPr>
          <w:b w:val="0"/>
          <w:i/>
          <w:lang w:val="es-CL"/>
        </w:rPr>
        <w:t>Figura 3. Ajuste experimental de una masa y de la posición angular de la polea para recuperar el equilibrio.</w:t>
      </w:r>
    </w:p>
    <w:tbl>
      <w:tblPr>
        <w:tblW w:w="9360" w:type="dxa"/>
        <w:jc w:val="center"/>
        <w:tblLook w:val="04A0" w:firstRow="1" w:lastRow="0" w:firstColumn="1" w:lastColumn="0" w:noHBand="0" w:noVBand="1"/>
      </w:tblPr>
      <w:tblGrid>
        <w:gridCol w:w="9360"/>
      </w:tblGrid>
      <w:tr w:rsidR="003E60DA" w:rsidRPr="00811108" w14:paraId="6623EEBF" w14:textId="77777777">
        <w:trPr>
          <w:jc w:val="center"/>
        </w:trPr>
        <w:tc>
          <w:tcPr>
            <w:tcW w:w="9360" w:type="dxa"/>
            <w:tcBorders>
              <w:top w:val="single" w:sz="6" w:space="0" w:color="297CF6"/>
              <w:left w:val="single" w:sz="6" w:space="0" w:color="297CF6"/>
              <w:bottom w:val="single" w:sz="6" w:space="0" w:color="297CF6"/>
              <w:right w:val="single" w:sz="6" w:space="0" w:color="297CF6"/>
            </w:tcBorders>
            <w:shd w:val="clear" w:color="auto" w:fill="EEF5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5D2A13" w14:textId="77777777" w:rsidR="003E60DA" w:rsidRPr="00811108" w:rsidRDefault="00000000">
            <w:pPr>
              <w:rPr>
                <w:lang w:val="es-CL"/>
              </w:rPr>
            </w:pPr>
            <w:r w:rsidRPr="00811108">
              <w:rPr>
                <w:b/>
                <w:color w:val="1556AE"/>
                <w:lang w:val="es-CL"/>
              </w:rPr>
              <w:t xml:space="preserve">Registro recomendado: </w:t>
            </w:r>
            <w:r w:rsidRPr="00811108">
              <w:rPr>
                <w:lang w:val="es-CL"/>
              </w:rPr>
              <w:t xml:space="preserve">anote siempre la masa total: </w:t>
            </w:r>
            <w:proofErr w:type="spellStart"/>
            <w:r w:rsidRPr="00811108">
              <w:rPr>
                <w:lang w:val="es-CL"/>
              </w:rPr>
              <w:t>portamasas</w:t>
            </w:r>
            <w:proofErr w:type="spellEnd"/>
            <w:r w:rsidRPr="00811108">
              <w:rPr>
                <w:lang w:val="es-CL"/>
              </w:rPr>
              <w:t xml:space="preserve"> más masas ranuradas. Si se trabaja con tensión en newtons, use T = m · g y defina el valor de g utilizado por el curso.</w:t>
            </w:r>
          </w:p>
        </w:tc>
      </w:tr>
    </w:tbl>
    <w:p w14:paraId="0B8AF90B" w14:textId="77777777" w:rsidR="003E60DA" w:rsidRPr="00811108" w:rsidRDefault="003E60DA">
      <w:pPr>
        <w:spacing w:after="0"/>
        <w:rPr>
          <w:lang w:val="es-CL"/>
        </w:rPr>
      </w:pPr>
    </w:p>
    <w:p w14:paraId="6D80E4CC" w14:textId="77777777" w:rsidR="003E60DA" w:rsidRPr="00811108" w:rsidRDefault="00000000">
      <w:pPr>
        <w:pStyle w:val="Ttulo1"/>
        <w:rPr>
          <w:lang w:val="es-CL"/>
        </w:rPr>
      </w:pPr>
      <w:r w:rsidRPr="00811108">
        <w:rPr>
          <w:lang w:val="es-CL"/>
        </w:rPr>
        <w:t>Actividad 5. Comparación entre teoría y experimento</w:t>
      </w:r>
    </w:p>
    <w:p w14:paraId="04D66318" w14:textId="77777777" w:rsidR="003E60DA" w:rsidRPr="00811108" w:rsidRDefault="00000000">
      <w:pPr>
        <w:rPr>
          <w:lang w:val="es-CL"/>
        </w:rPr>
      </w:pPr>
      <w:r w:rsidRPr="00811108">
        <w:rPr>
          <w:lang w:val="es-CL"/>
        </w:rPr>
        <w:t>Objetivo: contrastar el equilibrio observado con el cálculo de componentes horizontales y verticales de las fuerzas aplicadas.</w:t>
      </w:r>
    </w:p>
    <w:p w14:paraId="2FA4424C" w14:textId="77777777" w:rsidR="003E60DA" w:rsidRDefault="00000000">
      <w:pPr>
        <w:pStyle w:val="Ttulo2"/>
      </w:pPr>
      <w:proofErr w:type="spellStart"/>
      <w:r>
        <w:t>Procedimiento</w:t>
      </w:r>
      <w:proofErr w:type="spellEnd"/>
    </w:p>
    <w:p w14:paraId="4B902863" w14:textId="77777777" w:rsidR="003E60DA" w:rsidRPr="00811108" w:rsidRDefault="00000000">
      <w:pPr>
        <w:pStyle w:val="Listaconnmeros"/>
        <w:numPr>
          <w:ilvl w:val="0"/>
          <w:numId w:val="14"/>
        </w:numPr>
        <w:spacing w:after="60"/>
        <w:rPr>
          <w:lang w:val="es-CL"/>
        </w:rPr>
      </w:pPr>
      <w:r w:rsidRPr="00811108">
        <w:rPr>
          <w:lang w:val="es-CL"/>
        </w:rPr>
        <w:t>Elija uno de los montajes equilibrados de las actividades anteriores.</w:t>
      </w:r>
    </w:p>
    <w:p w14:paraId="746A4271" w14:textId="77777777" w:rsidR="003E60DA" w:rsidRPr="00811108" w:rsidRDefault="00000000">
      <w:pPr>
        <w:pStyle w:val="Listaconnmeros"/>
        <w:numPr>
          <w:ilvl w:val="0"/>
          <w:numId w:val="14"/>
        </w:numPr>
        <w:spacing w:after="60"/>
        <w:rPr>
          <w:lang w:val="es-CL"/>
        </w:rPr>
      </w:pPr>
      <w:r w:rsidRPr="00811108">
        <w:rPr>
          <w:lang w:val="es-CL"/>
        </w:rPr>
        <w:t>Convierta cada masa total en tensión, si corresponde, usando T = m · g.</w:t>
      </w:r>
    </w:p>
    <w:p w14:paraId="2B83D925" w14:textId="77777777" w:rsidR="003E60DA" w:rsidRPr="00811108" w:rsidRDefault="00000000">
      <w:pPr>
        <w:pStyle w:val="Listaconnmeros"/>
        <w:numPr>
          <w:ilvl w:val="0"/>
          <w:numId w:val="14"/>
        </w:numPr>
        <w:spacing w:after="60"/>
        <w:rPr>
          <w:lang w:val="es-CL"/>
        </w:rPr>
      </w:pPr>
      <w:r w:rsidRPr="00811108">
        <w:rPr>
          <w:lang w:val="es-CL"/>
        </w:rPr>
        <w:t>Calcule o estime para cada fuerza sus componentes en los ejes x e y de acuerdo con el ángulo elegido.</w:t>
      </w:r>
    </w:p>
    <w:p w14:paraId="7C2E3016" w14:textId="77777777" w:rsidR="003E60DA" w:rsidRPr="00811108" w:rsidRDefault="00000000">
      <w:pPr>
        <w:pStyle w:val="Listaconnmeros"/>
        <w:numPr>
          <w:ilvl w:val="0"/>
          <w:numId w:val="14"/>
        </w:numPr>
        <w:spacing w:after="60"/>
        <w:rPr>
          <w:lang w:val="es-CL"/>
        </w:rPr>
      </w:pPr>
      <w:r w:rsidRPr="00811108">
        <w:rPr>
          <w:lang w:val="es-CL"/>
        </w:rPr>
        <w:t xml:space="preserve">Sume las componentes de todas las fuerzas: en equilibrio, </w:t>
      </w:r>
      <w:r>
        <w:t>Σ</w:t>
      </w:r>
      <w:proofErr w:type="spellStart"/>
      <w:r w:rsidRPr="00811108">
        <w:rPr>
          <w:lang w:val="es-CL"/>
        </w:rPr>
        <w:t>Fx</w:t>
      </w:r>
      <w:proofErr w:type="spellEnd"/>
      <w:r w:rsidRPr="00811108">
        <w:rPr>
          <w:lang w:val="es-CL"/>
        </w:rPr>
        <w:t xml:space="preserve"> y </w:t>
      </w:r>
      <w:r>
        <w:t>Σ</w:t>
      </w:r>
      <w:proofErr w:type="spellStart"/>
      <w:r w:rsidRPr="00811108">
        <w:rPr>
          <w:lang w:val="es-CL"/>
        </w:rPr>
        <w:t>Fy</w:t>
      </w:r>
      <w:proofErr w:type="spellEnd"/>
      <w:r w:rsidRPr="00811108">
        <w:rPr>
          <w:lang w:val="es-CL"/>
        </w:rPr>
        <w:t xml:space="preserve"> deberían ser cercanas a cero.</w:t>
      </w:r>
    </w:p>
    <w:p w14:paraId="12F7BF6B" w14:textId="77777777" w:rsidR="003E60DA" w:rsidRPr="00811108" w:rsidRDefault="00000000">
      <w:pPr>
        <w:pStyle w:val="Listaconnmeros"/>
        <w:numPr>
          <w:ilvl w:val="0"/>
          <w:numId w:val="14"/>
        </w:numPr>
        <w:spacing w:after="60"/>
        <w:rPr>
          <w:lang w:val="es-CL"/>
        </w:rPr>
      </w:pPr>
      <w:r w:rsidRPr="00811108">
        <w:rPr>
          <w:lang w:val="es-CL"/>
        </w:rPr>
        <w:t>Explique las diferencias entre el resultado ideal y la observación experimental.</w:t>
      </w:r>
    </w:p>
    <w:tbl>
      <w:tblPr>
        <w:tblStyle w:val="Tablaconcuadrcula"/>
        <w:tblW w:w="9360" w:type="dxa"/>
        <w:jc w:val="center"/>
        <w:tblLook w:val="04A0" w:firstRow="1" w:lastRow="0" w:firstColumn="1" w:lastColumn="0" w:noHBand="0" w:noVBand="1"/>
      </w:tblPr>
      <w:tblGrid>
        <w:gridCol w:w="2000"/>
        <w:gridCol w:w="2400"/>
        <w:gridCol w:w="2400"/>
        <w:gridCol w:w="2560"/>
      </w:tblGrid>
      <w:tr w:rsidR="003E60DA" w14:paraId="2D54D303" w14:textId="77777777">
        <w:trPr>
          <w:jc w:val="center"/>
        </w:trPr>
        <w:tc>
          <w:tcPr>
            <w:tcW w:w="20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77366D" w14:textId="77777777" w:rsidR="003E60DA" w:rsidRDefault="00000000">
            <w:pPr>
              <w:jc w:val="center"/>
            </w:pPr>
            <w:proofErr w:type="spellStart"/>
            <w:r>
              <w:rPr>
                <w:b/>
                <w:sz w:val="18"/>
              </w:rPr>
              <w:t>Magnitud</w:t>
            </w:r>
            <w:proofErr w:type="spellEnd"/>
          </w:p>
        </w:tc>
        <w:tc>
          <w:tcPr>
            <w:tcW w:w="24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FC32D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Resultado teórico</w:t>
            </w:r>
          </w:p>
        </w:tc>
        <w:tc>
          <w:tcPr>
            <w:tcW w:w="240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9F4514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Resultado experimental</w:t>
            </w:r>
          </w:p>
        </w:tc>
        <w:tc>
          <w:tcPr>
            <w:tcW w:w="2560" w:type="dxa"/>
            <w:shd w:val="clear" w:color="auto" w:fill="E8EE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29DECB" w14:textId="77777777" w:rsidR="003E60DA" w:rsidRDefault="00000000">
            <w:pPr>
              <w:jc w:val="center"/>
            </w:pPr>
            <w:r>
              <w:rPr>
                <w:b/>
                <w:sz w:val="18"/>
              </w:rPr>
              <w:t>Comentario</w:t>
            </w:r>
          </w:p>
        </w:tc>
      </w:tr>
      <w:tr w:rsidR="003E60DA" w14:paraId="24EA7D90" w14:textId="77777777">
        <w:trPr>
          <w:jc w:val="center"/>
        </w:trPr>
        <w:tc>
          <w:tcPr>
            <w:tcW w:w="20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2FD596" w14:textId="77777777" w:rsidR="003E60DA" w:rsidRDefault="003E60DA">
            <w:pPr>
              <w:spacing w:after="200"/>
            </w:pPr>
          </w:p>
        </w:tc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219783" w14:textId="77777777" w:rsidR="003E60DA" w:rsidRDefault="003E60DA">
            <w:pPr>
              <w:spacing w:after="200"/>
            </w:pPr>
          </w:p>
        </w:tc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E4307" w14:textId="77777777" w:rsidR="003E60DA" w:rsidRDefault="003E60DA">
            <w:pPr>
              <w:spacing w:after="200"/>
            </w:pPr>
          </w:p>
        </w:tc>
        <w:tc>
          <w:tcPr>
            <w:tcW w:w="25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E0D21" w14:textId="77777777" w:rsidR="003E60DA" w:rsidRDefault="003E60DA">
            <w:pPr>
              <w:spacing w:after="200"/>
            </w:pPr>
          </w:p>
        </w:tc>
      </w:tr>
    </w:tbl>
    <w:p w14:paraId="52DFB73B" w14:textId="77777777" w:rsidR="003E60DA" w:rsidRDefault="003E60DA">
      <w:pPr>
        <w:spacing w:after="0"/>
      </w:pPr>
    </w:p>
    <w:p w14:paraId="6B853BEE" w14:textId="77777777" w:rsidR="003E60DA" w:rsidRDefault="00000000">
      <w:pPr>
        <w:pStyle w:val="Ttulo1"/>
      </w:pPr>
      <w:r>
        <w:lastRenderedPageBreak/>
        <w:t>Preguntas de cierre</w:t>
      </w:r>
    </w:p>
    <w:p w14:paraId="71591012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¿Qué evidencia experimental indica que el sistema está en equilibrio?</w:t>
      </w:r>
    </w:p>
    <w:p w14:paraId="00CA7110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¿Cómo cambia la resultante cuando se modifica la magnitud de solo una fuerza?</w:t>
      </w:r>
    </w:p>
    <w:p w14:paraId="7160234A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¿Qué fuentes de error pueden afectar el centrado del anillo?</w:t>
      </w:r>
    </w:p>
    <w:p w14:paraId="1036BBBB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¿Qué relación existe entre la fuerza resultante y la fuerza equilibrante?</w:t>
      </w:r>
    </w:p>
    <w:p w14:paraId="1ECCBEE4" w14:textId="77777777" w:rsidR="003E60DA" w:rsidRDefault="00000000">
      <w:pPr>
        <w:pStyle w:val="Ttulo1"/>
      </w:pPr>
      <w:proofErr w:type="spellStart"/>
      <w:r>
        <w:t>Cuidados</w:t>
      </w:r>
      <w:proofErr w:type="spellEnd"/>
      <w:r>
        <w:t xml:space="preserve"> y </w:t>
      </w:r>
      <w:proofErr w:type="spellStart"/>
      <w:r>
        <w:t>buenas</w:t>
      </w:r>
      <w:proofErr w:type="spellEnd"/>
      <w:r>
        <w:t xml:space="preserve"> </w:t>
      </w:r>
      <w:proofErr w:type="spellStart"/>
      <w:r>
        <w:t>prácticas</w:t>
      </w:r>
      <w:proofErr w:type="spellEnd"/>
    </w:p>
    <w:p w14:paraId="2FC3EF05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 xml:space="preserve">No cargue los </w:t>
      </w:r>
      <w:proofErr w:type="spellStart"/>
      <w:r w:rsidRPr="00811108">
        <w:rPr>
          <w:lang w:val="es-CL"/>
        </w:rPr>
        <w:t>portamasas</w:t>
      </w:r>
      <w:proofErr w:type="spellEnd"/>
      <w:r w:rsidRPr="00811108">
        <w:rPr>
          <w:lang w:val="es-CL"/>
        </w:rPr>
        <w:t xml:space="preserve"> de manera brusca ni los deje caer.</w:t>
      </w:r>
    </w:p>
    <w:p w14:paraId="0AB56385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Evite que los cordeles se crucen o rocen con la mesa y mantenga las poleas alineadas.</w:t>
      </w:r>
    </w:p>
    <w:p w14:paraId="6BB78A7A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Retire las masas antes de desmontar las poleas o mover la tabla.</w:t>
      </w:r>
    </w:p>
    <w:p w14:paraId="7B486E1E" w14:textId="77777777" w:rsidR="003E60DA" w:rsidRPr="00811108" w:rsidRDefault="00000000">
      <w:pPr>
        <w:pStyle w:val="Listaconvietas"/>
        <w:spacing w:after="60"/>
        <w:rPr>
          <w:lang w:val="es-CL"/>
        </w:rPr>
      </w:pPr>
      <w:r w:rsidRPr="00811108">
        <w:rPr>
          <w:lang w:val="es-CL"/>
        </w:rPr>
        <w:t>Guarde las masas, cordeles y patas desmontables juntos al finalizar la práctica.</w:t>
      </w:r>
    </w:p>
    <w:sectPr w:rsidR="003E60DA" w:rsidRPr="00811108" w:rsidSect="00034616">
      <w:headerReference w:type="default" r:id="rId13"/>
      <w:footerReference w:type="default" r:id="rId14"/>
      <w:pgSz w:w="12240" w:h="15840"/>
      <w:pgMar w:top="1080" w:right="1152" w:bottom="1080" w:left="1152" w:header="432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C4411" w14:textId="77777777" w:rsidR="001D7363" w:rsidRDefault="001D7363">
      <w:pPr>
        <w:spacing w:after="0" w:line="240" w:lineRule="auto"/>
      </w:pPr>
      <w:r>
        <w:separator/>
      </w:r>
    </w:p>
  </w:endnote>
  <w:endnote w:type="continuationSeparator" w:id="0">
    <w:p w14:paraId="5526BE4B" w14:textId="77777777" w:rsidR="001D7363" w:rsidRDefault="001D7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EF24" w14:textId="77777777" w:rsidR="003E60DA" w:rsidRPr="00811108" w:rsidRDefault="00000000">
    <w:pPr>
      <w:pStyle w:val="Piedepgina"/>
      <w:jc w:val="center"/>
      <w:rPr>
        <w:lang w:val="es-CL"/>
      </w:rPr>
    </w:pPr>
    <w:r w:rsidRPr="00811108">
      <w:rPr>
        <w:color w:val="5F6B7A"/>
        <w:sz w:val="17"/>
        <w:lang w:val="es-CL"/>
      </w:rPr>
      <w:t>Tabla de Fuerzas con Poleas Superiores  •  Prodelab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D1E9E" w14:textId="77777777" w:rsidR="001D7363" w:rsidRDefault="001D7363">
      <w:pPr>
        <w:spacing w:after="0" w:line="240" w:lineRule="auto"/>
      </w:pPr>
      <w:r>
        <w:separator/>
      </w:r>
    </w:p>
  </w:footnote>
  <w:footnote w:type="continuationSeparator" w:id="0">
    <w:p w14:paraId="12E984AD" w14:textId="77777777" w:rsidR="001D7363" w:rsidRDefault="001D7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CD3A" w14:textId="77777777" w:rsidR="003E60DA" w:rsidRDefault="00000000">
    <w:pPr>
      <w:pStyle w:val="Encabezado"/>
      <w:jc w:val="right"/>
    </w:pPr>
    <w:proofErr w:type="gramStart"/>
    <w:r>
      <w:rPr>
        <w:b/>
        <w:color w:val="5F6B7A"/>
        <w:sz w:val="17"/>
      </w:rPr>
      <w:t>PRODELAB  |</w:t>
    </w:r>
    <w:proofErr w:type="gramEnd"/>
    <w:r>
      <w:rPr>
        <w:b/>
        <w:color w:val="5F6B7A"/>
        <w:sz w:val="17"/>
      </w:rPr>
      <w:t xml:space="preserve">  Manual </w:t>
    </w:r>
    <w:proofErr w:type="spellStart"/>
    <w:r>
      <w:rPr>
        <w:b/>
        <w:color w:val="5F6B7A"/>
        <w:sz w:val="17"/>
      </w:rPr>
      <w:t>didáctico</w:t>
    </w:r>
    <w:proofErr w:type="spellEnd"/>
    <w:r>
      <w:rPr>
        <w:b/>
        <w:color w:val="5F6B7A"/>
        <w:sz w:val="17"/>
      </w:rPr>
      <w:t xml:space="preserve"> de </w:t>
    </w:r>
    <w:proofErr w:type="spellStart"/>
    <w:r>
      <w:rPr>
        <w:b/>
        <w:color w:val="5F6B7A"/>
        <w:sz w:val="17"/>
      </w:rPr>
      <w:t>Física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7887179">
    <w:abstractNumId w:val="8"/>
  </w:num>
  <w:num w:numId="2" w16cid:durableId="1617132783">
    <w:abstractNumId w:val="6"/>
  </w:num>
  <w:num w:numId="3" w16cid:durableId="1832676338">
    <w:abstractNumId w:val="5"/>
  </w:num>
  <w:num w:numId="4" w16cid:durableId="1850173806">
    <w:abstractNumId w:val="4"/>
  </w:num>
  <w:num w:numId="5" w16cid:durableId="1283414506">
    <w:abstractNumId w:val="7"/>
  </w:num>
  <w:num w:numId="6" w16cid:durableId="1488008310">
    <w:abstractNumId w:val="3"/>
  </w:num>
  <w:num w:numId="7" w16cid:durableId="1184709453">
    <w:abstractNumId w:val="2"/>
  </w:num>
  <w:num w:numId="8" w16cid:durableId="75826531">
    <w:abstractNumId w:val="1"/>
  </w:num>
  <w:num w:numId="9" w16cid:durableId="1394936870">
    <w:abstractNumId w:val="0"/>
  </w:num>
  <w:num w:numId="10" w16cid:durableId="1177618661">
    <w:abstractNumId w:val="7"/>
    <w:lvlOverride w:ilvl="0">
      <w:startOverride w:val="1"/>
    </w:lvlOverride>
  </w:num>
  <w:num w:numId="11" w16cid:durableId="720983281">
    <w:abstractNumId w:val="7"/>
    <w:lvlOverride w:ilvl="0">
      <w:startOverride w:val="1"/>
    </w:lvlOverride>
  </w:num>
  <w:num w:numId="12" w16cid:durableId="2128355354">
    <w:abstractNumId w:val="7"/>
    <w:lvlOverride w:ilvl="0">
      <w:startOverride w:val="1"/>
    </w:lvlOverride>
  </w:num>
  <w:num w:numId="13" w16cid:durableId="110781906">
    <w:abstractNumId w:val="7"/>
    <w:lvlOverride w:ilvl="0">
      <w:startOverride w:val="1"/>
    </w:lvlOverride>
  </w:num>
  <w:num w:numId="14" w16cid:durableId="488061055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363"/>
    <w:rsid w:val="0029639D"/>
    <w:rsid w:val="00326F90"/>
    <w:rsid w:val="003E60DA"/>
    <w:rsid w:val="00764F1D"/>
    <w:rsid w:val="007E4C05"/>
    <w:rsid w:val="0081110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7CBCD"/>
  <w14:defaultImageDpi w14:val="300"/>
  <w15:docId w15:val="{B24D37CE-74D3-4A18-B279-C229374F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Calibri" w:eastAsia="Calibri" w:hAnsi="Calibri"/>
      <w:color w:val="172033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97CF6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97CF6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97CF6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F6B7A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911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Pablo Mella Reyes</cp:lastModifiedBy>
  <cp:revision>3</cp:revision>
  <dcterms:created xsi:type="dcterms:W3CDTF">2013-12-23T23:15:00Z</dcterms:created>
  <dcterms:modified xsi:type="dcterms:W3CDTF">2026-08-27T14:32:00Z</dcterms:modified>
  <cp:category/>
</cp:coreProperties>
</file>